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2F" w:rsidRDefault="00672A2F" w:rsidP="00672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2F" w:rsidRDefault="00672A2F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672A2F" w:rsidRDefault="00672A2F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:rsidR="00672A2F" w:rsidRDefault="00672A2F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053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72A2F" w:rsidRDefault="00672A2F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ПРИКУБАНСКОГО МУНИЦИПАЛЬНОГО РАЙОНА</w:t>
      </w:r>
    </w:p>
    <w:p w:rsidR="003432A4" w:rsidRDefault="003432A4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2A2F" w:rsidRDefault="00672A2F" w:rsidP="0067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672A2F" w:rsidRDefault="00672A2F" w:rsidP="00672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A2F" w:rsidRDefault="00016DD6" w:rsidP="00672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июля </w:t>
      </w:r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0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иколаевское</w:t>
      </w:r>
      <w:proofErr w:type="spellEnd"/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67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E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672A2F" w:rsidRDefault="00672A2F" w:rsidP="00672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A2F" w:rsidRDefault="00672A2F" w:rsidP="00672A2F">
      <w:pPr>
        <w:tabs>
          <w:tab w:val="left" w:pos="0"/>
          <w:tab w:val="left" w:pos="567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2A2F" w:rsidRDefault="00672A2F" w:rsidP="00672A2F">
      <w:pPr>
        <w:tabs>
          <w:tab w:val="left" w:pos="0"/>
          <w:tab w:val="left" w:pos="567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жилищном контроле на территории </w:t>
      </w:r>
      <w:r w:rsidR="000538E2" w:rsidRPr="0001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</w:t>
      </w:r>
      <w:r w:rsidRPr="0001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A2F" w:rsidRDefault="00672A2F" w:rsidP="00672A2F">
      <w:pPr>
        <w:tabs>
          <w:tab w:val="left" w:pos="0"/>
          <w:tab w:val="left" w:pos="567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A2F" w:rsidRDefault="00672A2F" w:rsidP="00672A2F">
      <w:pPr>
        <w:tabs>
          <w:tab w:val="left" w:pos="-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Жилищным кодексом Российской Федерации, Федеральными законами от 31.07.2020 года    № 248-ФЗ «О государственном контроле (надзоре) и муниципальном контроле  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от 06.10.2003 № 131-ФЗ  «Об общих принципах организации местного самоуправления в Российской Федерации»,</w:t>
      </w:r>
      <w: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Карачаево-Черкесской Республики от 27.12.2012 № 117-РЗ «О муниципальном жилищном контроле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государственного жилищного надзора Карачаево-Черкесской Республики с органами муниципального жилищного контроля» </w:t>
      </w:r>
    </w:p>
    <w:p w:rsidR="00016DD6" w:rsidRDefault="00016DD6" w:rsidP="00672A2F">
      <w:pPr>
        <w:tabs>
          <w:tab w:val="left" w:pos="-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Николаевского сельского поселения</w:t>
      </w:r>
    </w:p>
    <w:p w:rsidR="00672A2F" w:rsidRDefault="00672A2F" w:rsidP="00672A2F">
      <w:pPr>
        <w:tabs>
          <w:tab w:val="left" w:pos="-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A2F" w:rsidRDefault="00672A2F" w:rsidP="00672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</w:t>
      </w:r>
      <w:r w:rsidR="00016D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A2F" w:rsidRDefault="00672A2F" w:rsidP="00672A2F">
      <w:pPr>
        <w:tabs>
          <w:tab w:val="left" w:pos="0"/>
          <w:tab w:val="left" w:pos="567"/>
          <w:tab w:val="left" w:pos="893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жилищном контроле на территории </w:t>
      </w:r>
      <w:r w:rsidR="00053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согласно</w:t>
      </w:r>
      <w:r w:rsidR="00E775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приложени</w:t>
      </w:r>
      <w:r w:rsidR="003432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72A2F" w:rsidRDefault="00672A2F" w:rsidP="00672A2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Контроль исполнения данного постановления возложить на  главу администрации </w:t>
      </w:r>
      <w:r w:rsidR="000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72A2F" w:rsidRDefault="00672A2F" w:rsidP="00672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2A2F" w:rsidRDefault="00672A2F" w:rsidP="00672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2A2F" w:rsidRDefault="00672A2F" w:rsidP="00672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  <w:sz w:val="28"/>
          <w:szCs w:val="28"/>
        </w:rPr>
        <w:t xml:space="preserve">Глава </w:t>
      </w:r>
      <w:r w:rsidR="000538E2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 </w:t>
      </w:r>
      <w:proofErr w:type="gramStart"/>
      <w:r w:rsidR="000538E2">
        <w:rPr>
          <w:rStyle w:val="eop"/>
          <w:sz w:val="28"/>
          <w:szCs w:val="28"/>
        </w:rPr>
        <w:t>Николаевского</w:t>
      </w:r>
      <w:proofErr w:type="gramEnd"/>
      <w:r>
        <w:rPr>
          <w:rStyle w:val="eop"/>
          <w:sz w:val="28"/>
          <w:szCs w:val="28"/>
        </w:rPr>
        <w:t xml:space="preserve"> </w:t>
      </w:r>
    </w:p>
    <w:p w:rsidR="00672A2F" w:rsidRDefault="00672A2F" w:rsidP="00672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="000538E2">
        <w:rPr>
          <w:rStyle w:val="eop"/>
          <w:sz w:val="28"/>
          <w:szCs w:val="28"/>
        </w:rPr>
        <w:t>Р.С.Катчиев</w:t>
      </w:r>
      <w:proofErr w:type="spellEnd"/>
    </w:p>
    <w:p w:rsidR="00672A2F" w:rsidRDefault="00672A2F" w:rsidP="00672A2F">
      <w:pPr>
        <w:rPr>
          <w:rStyle w:val="eop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eop"/>
          <w:sz w:val="28"/>
          <w:szCs w:val="28"/>
        </w:rPr>
        <w:br w:type="page"/>
      </w:r>
    </w:p>
    <w:p w:rsidR="00672A2F" w:rsidRDefault="00672A2F" w:rsidP="00672A2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:rsidR="00672A2F" w:rsidRDefault="00672A2F" w:rsidP="00672A2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к решению</w:t>
      </w:r>
    </w:p>
    <w:p w:rsidR="00672A2F" w:rsidRDefault="00672A2F" w:rsidP="00672A2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Совета </w:t>
      </w:r>
      <w:r w:rsidR="000538E2">
        <w:rPr>
          <w:rFonts w:ascii="Times New Roman" w:hAnsi="Times New Roman" w:cs="Times New Roman"/>
          <w:bCs/>
          <w:sz w:val="24"/>
          <w:szCs w:val="24"/>
        </w:rPr>
        <w:t>Николаевского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672A2F" w:rsidRDefault="00672A2F" w:rsidP="00672A2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72A2F" w:rsidRDefault="00672A2F" w:rsidP="00672A2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DE2401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 от </w:t>
      </w:r>
      <w:r w:rsidR="00DE2401">
        <w:rPr>
          <w:rFonts w:ascii="Times New Roman" w:hAnsi="Times New Roman" w:cs="Times New Roman"/>
          <w:bCs/>
          <w:sz w:val="28"/>
          <w:szCs w:val="28"/>
        </w:rPr>
        <w:t>24.07.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8E2">
        <w:rPr>
          <w:rFonts w:ascii="Times New Roman" w:hAnsi="Times New Roman" w:cs="Times New Roman"/>
          <w:bCs/>
          <w:sz w:val="28"/>
          <w:szCs w:val="28"/>
        </w:rPr>
        <w:t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72A2F" w:rsidRDefault="00672A2F" w:rsidP="00672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A2F" w:rsidRDefault="00672A2F" w:rsidP="00672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A2F" w:rsidRDefault="00672A2F" w:rsidP="00672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A2F" w:rsidRDefault="00672A2F" w:rsidP="00672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A2F" w:rsidRDefault="00672A2F" w:rsidP="00672A2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жилищном контроле на территории </w:t>
      </w:r>
      <w:r w:rsidR="000538E2">
        <w:rPr>
          <w:rFonts w:ascii="Times New Roman" w:hAnsi="Times New Roman" w:cs="Times New Roman"/>
          <w:b/>
          <w:sz w:val="28"/>
          <w:szCs w:val="28"/>
        </w:rPr>
        <w:t>Николаевского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72A2F" w:rsidRDefault="00672A2F" w:rsidP="00672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A2F" w:rsidRDefault="00672A2F" w:rsidP="00672A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2A2F" w:rsidRDefault="00672A2F" w:rsidP="00672A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муниципального жилищного контроля на территории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2A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Предметом жилищного муниципального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РФ, в отношении муниципального жилищного фонда.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Муниципальный жилищный контроль осуществляется администрацией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или по соглашению переда</w:t>
      </w:r>
      <w:r w:rsidR="000538E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полномочия Управлению имущественных и земельных отношений, архитектуры и сельскохозяйственного землепользования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Должностными лицами Управления имущественных и земельных отношений, архитектуры и сельскохозяйственного землепользования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уполномоченными осуществлять муниципальный контроль от имени администрации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являются: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начальник отдела архитектуры, управления имущественных и земельных отношений, архитектуры и сельскохозяйственного землепользования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инспектор);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начальника отдела архитектуры, управления имущественных и земельных отношений, архитектуры и сельскохозяйственного землепользования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инспектор);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специалист отдела архитектуры, управления имущественных и земельных отношений, архитектуры и сельскохозяйственного землепользования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инспектор);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уполномоченными на принятие решения о проведении контрольных (надзорных) мероприятий, являются: </w:t>
      </w:r>
    </w:p>
    <w:p w:rsidR="00672A2F" w:rsidRDefault="00672A2F" w:rsidP="00672A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администрации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72A2F" w:rsidRDefault="004E4510" w:rsidP="00672A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2A2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 w:rsidR="00672A2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Инспекторы, при осуществлении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Жилищный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 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Объектами муниципального контроля являются: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связанные с соблюдением обязательных требований, указанных в пунктах 1 - 11 части 1 статьи 20 Жилищного кодекса РФ;</w:t>
      </w:r>
    </w:p>
    <w:p w:rsidR="00672A2F" w:rsidRDefault="00672A2F" w:rsidP="00672A2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жилые помещения муниципального жилищного фонда, места общего пользования и другие объекты,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расположенные на территории </w:t>
      </w:r>
      <w:r w:rsidR="000538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Николаевского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Прикубанского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муниципального </w:t>
      </w:r>
      <w:r w:rsidR="000538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которыми граждане и организации владеют и (или) пользуются и к которым жилищным законодательством предъявляются обязательные требования (далее - объекты контроля).</w:t>
      </w:r>
    </w:p>
    <w:p w:rsidR="00672A2F" w:rsidRDefault="00672A2F" w:rsidP="00672A2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Администрацией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учет объектов муниципального контроля.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>
        <w:rPr>
          <w:rFonts w:ascii="Times New Roman" w:hAnsi="Times New Roman" w:cs="Times New Roman"/>
          <w:sz w:val="28"/>
          <w:szCs w:val="28"/>
        </w:rPr>
        <w:t xml:space="preserve">утверждаемой администрацией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0538E2">
        <w:rPr>
          <w:rFonts w:ascii="Times New Roman" w:hAnsi="Times New Roman" w:cs="Times New Roman"/>
          <w:sz w:val="28"/>
          <w:szCs w:val="28"/>
        </w:rPr>
        <w:t>Николаевское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538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538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актуальность сведений об объектах контроля в журнале учета объектов контроля. </w:t>
      </w:r>
    </w:p>
    <w:p w:rsidR="00672A2F" w:rsidRDefault="00672A2F" w:rsidP="00672A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администрация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72A2F" w:rsidRDefault="00672A2F" w:rsidP="00672A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жилищного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Система оценки и управления рисками при осуществлении жилищного муниципального контроля не применяется.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жилищного муниципального контроля не применяется. </w:t>
      </w:r>
    </w:p>
    <w:p w:rsidR="00672A2F" w:rsidRDefault="00672A2F" w:rsidP="00672A2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Оценка результативности и эффективности осуществления жилищного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2A2F" w:rsidRDefault="00672A2F" w:rsidP="00672A2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Ключевые показатели вида контроля и их целевые значения, индикативные показатели для жилищного муниципального контроля утверждаются администрацией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2A2F" w:rsidRDefault="00672A2F" w:rsidP="00672A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A2F" w:rsidRDefault="00672A2F" w:rsidP="00672A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A2F" w:rsidRDefault="00672A2F" w:rsidP="00672A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жилищного муниципального контроля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Профилактические мероприятия проводятся администрацией </w:t>
      </w:r>
      <w:r w:rsidR="009252C8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местной администрации (ч. 3, 4 ст. 44 ФЗ № 248-ФЗ) в соответствии с законодательством.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>
        <w:rPr>
          <w:rFonts w:ascii="Times New Roman" w:hAnsi="Times New Roman" w:cs="Times New Roman"/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hyperlink r:id="rId8" w:history="1">
        <w:r w:rsidR="000538E2" w:rsidRPr="00C43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538E2" w:rsidRPr="00C430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538E2" w:rsidRPr="00C43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538E2" w:rsidRPr="00C430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>
        <w:rPr>
          <w:rFonts w:ascii="Times New Roman" w:hAnsi="Times New Roman" w:cs="Times New Roman"/>
          <w:sz w:val="28"/>
          <w:szCs w:val="28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может осуществляться уполномоченным администрации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672A2F" w:rsidRPr="000538E2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главным специалистом отдела архитектуры, управления имущественных и земельных отношений, архитектуры и сельскохозяйственного землепользования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о месте приема, а также об установленных для приема днях и часах размещается на официальном сайте: </w:t>
      </w:r>
      <w:r w:rsidRPr="000538E2">
        <w:rPr>
          <w:rFonts w:ascii="Times New Roman" w:hAnsi="Times New Roman" w:cs="Times New Roman"/>
          <w:color w:val="FF0000"/>
          <w:sz w:val="28"/>
          <w:szCs w:val="28"/>
          <w:lang w:val="en-US"/>
        </w:rPr>
        <w:t>http</w:t>
      </w:r>
      <w:r w:rsidRPr="000538E2">
        <w:rPr>
          <w:rFonts w:ascii="Times New Roman" w:hAnsi="Times New Roman" w:cs="Times New Roman"/>
          <w:color w:val="FF0000"/>
          <w:sz w:val="28"/>
          <w:szCs w:val="28"/>
        </w:rPr>
        <w:t>://.</w:t>
      </w:r>
      <w:proofErr w:type="spellStart"/>
      <w:r w:rsidRPr="000538E2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0538E2">
        <w:rPr>
          <w:rFonts w:ascii="Times New Roman" w:hAnsi="Times New Roman" w:cs="Times New Roman"/>
          <w:color w:val="FF0000"/>
          <w:sz w:val="28"/>
          <w:szCs w:val="28"/>
        </w:rPr>
        <w:t>/.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относятся к сфере вида муниципального контроля 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отношений, архитектуры и сельскохозяйственного землепользования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 </w:t>
      </w:r>
      <w:r w:rsidR="000538E2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Pr="005E44FB">
        <w:rPr>
          <w:rFonts w:ascii="Times New Roman" w:hAnsi="Times New Roman" w:cs="Times New Roman"/>
          <w:color w:val="FF0000"/>
          <w:sz w:val="28"/>
          <w:szCs w:val="28"/>
        </w:rPr>
        <w:t xml:space="preserve">http://.ru/, 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разъяснения, подписанного уполномоченным должностным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лицом, без указания в таком разъяснении сведений, отнесенных к категории ограниченного доступа.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A2F" w:rsidRDefault="00672A2F" w:rsidP="00672A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672A2F" w:rsidRDefault="00672A2F" w:rsidP="00672A2F">
      <w:pPr>
        <w:tabs>
          <w:tab w:val="left" w:pos="4678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жилищного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672A2F" w:rsidRDefault="00672A2F" w:rsidP="00672A2F">
      <w:pPr>
        <w:tabs>
          <w:tab w:val="left" w:pos="467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инспекционный визит;</w:t>
      </w:r>
    </w:p>
    <w:p w:rsidR="00672A2F" w:rsidRDefault="00672A2F" w:rsidP="00672A2F">
      <w:pPr>
        <w:tabs>
          <w:tab w:val="left" w:pos="467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документарная проверка;</w:t>
      </w:r>
    </w:p>
    <w:p w:rsidR="00672A2F" w:rsidRDefault="00672A2F" w:rsidP="00672A2F">
      <w:pPr>
        <w:tabs>
          <w:tab w:val="left" w:pos="467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выездная проверка.</w:t>
      </w:r>
    </w:p>
    <w:p w:rsidR="00672A2F" w:rsidRDefault="00672A2F" w:rsidP="00672A2F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672A2F" w:rsidRDefault="00672A2F" w:rsidP="00672A2F">
      <w:pPr>
        <w:pStyle w:val="a4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в отношении контролируемых лиц </w:t>
      </w:r>
      <w:r>
        <w:rPr>
          <w:rFonts w:ascii="Times New Roman" w:hAnsi="Times New Roman" w:cs="Times New Roman"/>
          <w:sz w:val="28"/>
          <w:szCs w:val="28"/>
        </w:rPr>
        <w:t>используется перечень индикаторов риска, который определяется уполномоченным органом и является приложением к настоящему Положению (приложение).</w:t>
      </w:r>
    </w:p>
    <w:p w:rsidR="00672A2F" w:rsidRDefault="00672A2F" w:rsidP="00672A2F">
      <w:pPr>
        <w:tabs>
          <w:tab w:val="left" w:pos="46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жилищного муниципального контроля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проводятся.</w:t>
      </w:r>
    </w:p>
    <w:p w:rsidR="00672A2F" w:rsidRDefault="00672A2F" w:rsidP="00672A2F">
      <w:pPr>
        <w:tabs>
          <w:tab w:val="left" w:pos="467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Внеплановые контрольные (надзорные) мероприятия проводятся при наличии оснований, предусмотренных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 части 1 статьи 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2A2F" w:rsidRDefault="00672A2F" w:rsidP="00672A2F">
      <w:pPr>
        <w:tabs>
          <w:tab w:val="left" w:pos="46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672A2F" w:rsidRDefault="00672A2F" w:rsidP="00672A2F">
      <w:pPr>
        <w:tabs>
          <w:tab w:val="left" w:pos="4678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20.1. Контрольные (надзорные) мероприятия без взаимодействия проводятся на основании заданий уполномоченных должностных лиц контрольного (надзорного) органа, включая задания, содержащиеся в планах работы местной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пунктом 30 настоящего Положения.  </w:t>
      </w:r>
    </w:p>
    <w:p w:rsidR="00672A2F" w:rsidRDefault="00672A2F" w:rsidP="00672A2F">
      <w:pPr>
        <w:tabs>
          <w:tab w:val="left" w:pos="4678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A2F" w:rsidRDefault="00672A2F" w:rsidP="00672A2F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A2F" w:rsidRDefault="00672A2F" w:rsidP="00672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осмотр;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опрос;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 обследование.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дминистрации Знаменского сельского поселения,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документов.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Управлением имущественных и земельных отношений, архитектуры и сельскохозяйственного землепользования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имущественных и земельных отношений, архитектуры и сельскохозяйственного землепользования администрации </w:t>
      </w:r>
      <w:r w:rsidR="009252C8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а также период с момента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контролируемому лицу информации Управлением имущественных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отношений, архитектуры и сельскохозяйственного землепользования администрации </w:t>
      </w:r>
      <w:r w:rsidR="004E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документах и (или) полученным при осуществлении муниципального контроля, и требования представить необходимые пояснения в письменной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момента представления указа</w:t>
      </w:r>
      <w:r w:rsidR="005E44FB">
        <w:rPr>
          <w:rFonts w:ascii="Times New Roman" w:hAnsi="Times New Roman" w:cs="Times New Roman"/>
          <w:sz w:val="28"/>
          <w:szCs w:val="28"/>
        </w:rPr>
        <w:t>нных пояснений в администрацию 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2A2F" w:rsidRDefault="00672A2F" w:rsidP="0067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осмотр;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опрос;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672A2F" w:rsidRDefault="00672A2F" w:rsidP="0067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предприятия, за исключением выездной проверки, основанием для проведения которой является </w:t>
      </w:r>
      <w:hyperlink r:id="rId13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 и 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микро предприятия не может продолжаться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сорока часов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администрации </w:t>
      </w:r>
      <w:r w:rsidR="005E44FB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 с использованием работающих в автоматическом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режиме технических средств фиксации правонарушений, имеющих функции фото- и киносъемки, видеозаписи.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r w:rsidR="005E44FB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сведения, не соответствующие утвержденным индикаторам риска нарушения обязательных требований (приложение), а также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</w:t>
      </w:r>
      <w:r w:rsidR="005E44FB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приняты следующие решения:</w:t>
      </w:r>
      <w:proofErr w:type="gramEnd"/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 п. 30 настоящего Положения;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случаях и порядке, предусмотренном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иное решение, закрепленное в федеральном законе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672A2F" w:rsidRDefault="00672A2F" w:rsidP="00672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</w:t>
      </w:r>
      <w:r w:rsidR="005E44FB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информацию о невозможности присутствия при проведении контрольного (надзорного) мероприятия являются: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нахождение на стационарном лечении в медицинском учреждении;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за пределами Российской Федерации;</w:t>
      </w:r>
    </w:p>
    <w:p w:rsidR="00672A2F" w:rsidRDefault="00672A2F" w:rsidP="00672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административный арест;</w:t>
      </w:r>
    </w:p>
    <w:p w:rsidR="00672A2F" w:rsidRDefault="00672A2F" w:rsidP="00672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672A2F" w:rsidRDefault="00672A2F" w:rsidP="00672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наступлении </w:t>
      </w:r>
      <w:r>
        <w:rPr>
          <w:rFonts w:ascii="Times New Roman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72A2F" w:rsidRDefault="00672A2F" w:rsidP="00672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672A2F" w:rsidRDefault="00672A2F" w:rsidP="00672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672A2F" w:rsidRDefault="00672A2F" w:rsidP="00672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72A2F" w:rsidRDefault="00672A2F" w:rsidP="00672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672A2F" w:rsidRDefault="00672A2F" w:rsidP="00672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72A2F" w:rsidRDefault="00672A2F" w:rsidP="00672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72A2F" w:rsidRDefault="00672A2F" w:rsidP="00672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672A2F" w:rsidRDefault="00672A2F" w:rsidP="00672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672A2F" w:rsidRDefault="00672A2F" w:rsidP="00672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В случае выявления при проведении контрольного (надзорного) мероприятия нарушений обязательных требований контролируемым лицом администрации </w:t>
      </w:r>
      <w:r w:rsidR="005E44FB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полномочий, предусмотренных законодательством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Жилищным кодексом Российской Федерации могут быть предусмотрены иные решения, принимаемые при проведении и по результатам проведения контрольных (надзорных) мероприятий. 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 не принимаются (в части административных правонарушений).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30.1. Администрация </w:t>
      </w:r>
      <w:r w:rsidR="005E44FB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жилищного муниципального контроля.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исполнения контролируемым лицом решений, осуществляется администрацией </w:t>
      </w:r>
      <w:r w:rsidR="005E44FB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72A2F" w:rsidRDefault="00672A2F" w:rsidP="00672A2F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trike/>
          <w:sz w:val="28"/>
          <w:szCs w:val="28"/>
        </w:rPr>
      </w:pPr>
    </w:p>
    <w:p w:rsidR="00672A2F" w:rsidRDefault="00672A2F" w:rsidP="00672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2F" w:rsidRDefault="00672A2F" w:rsidP="00672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672A2F" w:rsidRDefault="00672A2F" w:rsidP="00672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Настоящее положение вступает в силу с 1 января 202</w:t>
      </w:r>
      <w:r w:rsidR="005E44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2A2F" w:rsidRDefault="00672A2F" w:rsidP="00672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31 декабря 2023 года подготовка местной администрацией в ходе осуществления вида муниципального контроля документов, информирование контролируемых лиц о совершаемых должностными лицами местной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672A2F" w:rsidRDefault="00672A2F" w:rsidP="00672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Пункт 12 настоящего Положения вступает в силу с 1 марта 202</w:t>
      </w:r>
      <w:r w:rsidR="005E44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72A2F" w:rsidRDefault="00672A2F" w:rsidP="00672A2F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7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8BDAB60A"/>
    <w:lvl w:ilvl="0" w:tplc="A59CF686">
      <w:start w:val="1"/>
      <w:numFmt w:val="decimal"/>
      <w:lvlText w:val="%1."/>
      <w:lvlJc w:val="left"/>
      <w:pPr>
        <w:ind w:left="108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AE"/>
    <w:rsid w:val="00016DD6"/>
    <w:rsid w:val="000538E2"/>
    <w:rsid w:val="003432A4"/>
    <w:rsid w:val="004E4510"/>
    <w:rsid w:val="005E44FB"/>
    <w:rsid w:val="00646F25"/>
    <w:rsid w:val="00672A2F"/>
    <w:rsid w:val="00691DA6"/>
    <w:rsid w:val="00700350"/>
    <w:rsid w:val="009252C8"/>
    <w:rsid w:val="00C63679"/>
    <w:rsid w:val="00CC02B6"/>
    <w:rsid w:val="00DE2401"/>
    <w:rsid w:val="00E111AE"/>
    <w:rsid w:val="00E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2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A2F"/>
    <w:rPr>
      <w:color w:val="0000FF"/>
      <w:u w:val="single"/>
    </w:rPr>
  </w:style>
  <w:style w:type="paragraph" w:styleId="a4">
    <w:name w:val="No Spacing"/>
    <w:uiPriority w:val="1"/>
    <w:qFormat/>
    <w:rsid w:val="00672A2F"/>
    <w:pPr>
      <w:spacing w:after="0" w:line="240" w:lineRule="auto"/>
    </w:pPr>
  </w:style>
  <w:style w:type="paragraph" w:customStyle="1" w:styleId="ConsPlusNormal">
    <w:name w:val="ConsPlusNormal"/>
    <w:rsid w:val="00672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67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7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2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A2F"/>
    <w:rPr>
      <w:color w:val="0000FF"/>
      <w:u w:val="single"/>
    </w:rPr>
  </w:style>
  <w:style w:type="paragraph" w:styleId="a4">
    <w:name w:val="No Spacing"/>
    <w:uiPriority w:val="1"/>
    <w:qFormat/>
    <w:rsid w:val="00672A2F"/>
    <w:pPr>
      <w:spacing w:after="0" w:line="240" w:lineRule="auto"/>
    </w:pPr>
  </w:style>
  <w:style w:type="paragraph" w:customStyle="1" w:styleId="ConsPlusNormal">
    <w:name w:val="ConsPlusNormal"/>
    <w:rsid w:val="00672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67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7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/" TargetMode="External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User</cp:lastModifiedBy>
  <cp:revision>2</cp:revision>
  <cp:lastPrinted>2024-07-22T06:47:00Z</cp:lastPrinted>
  <dcterms:created xsi:type="dcterms:W3CDTF">2024-07-24T08:57:00Z</dcterms:created>
  <dcterms:modified xsi:type="dcterms:W3CDTF">2024-07-24T08:57:00Z</dcterms:modified>
</cp:coreProperties>
</file>